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C7FFC" w14:textId="77777777" w:rsidR="00232F7A" w:rsidRDefault="00232F7A" w:rsidP="00232F7A"/>
    <w:p w14:paraId="08B69CA6" w14:textId="77777777" w:rsidR="00232F7A" w:rsidRDefault="00232F7A" w:rsidP="00232F7A">
      <w:pPr>
        <w:rPr>
          <w:sz w:val="20"/>
          <w:szCs w:val="20"/>
        </w:rPr>
      </w:pPr>
    </w:p>
    <w:p w14:paraId="60A450D3" w14:textId="77777777" w:rsidR="00232F7A" w:rsidRDefault="00232F7A" w:rsidP="00232F7A">
      <w:pPr>
        <w:rPr>
          <w:sz w:val="20"/>
          <w:szCs w:val="20"/>
        </w:rPr>
      </w:pPr>
    </w:p>
    <w:p w14:paraId="1ABD9FE9" w14:textId="77777777" w:rsidR="00232F7A" w:rsidRDefault="00232F7A" w:rsidP="00232F7A">
      <w:pPr>
        <w:rPr>
          <w:sz w:val="20"/>
          <w:szCs w:val="20"/>
        </w:rPr>
      </w:pPr>
    </w:p>
    <w:p w14:paraId="77AC62FE" w14:textId="77777777" w:rsidR="00232F7A" w:rsidRDefault="00232F7A" w:rsidP="00232F7A">
      <w:pPr>
        <w:rPr>
          <w:sz w:val="20"/>
          <w:szCs w:val="20"/>
        </w:rPr>
      </w:pPr>
    </w:p>
    <w:p w14:paraId="2B5E90B4" w14:textId="77777777" w:rsidR="00232F7A" w:rsidRDefault="00232F7A" w:rsidP="00232F7A">
      <w:pPr>
        <w:rPr>
          <w:sz w:val="20"/>
          <w:szCs w:val="20"/>
        </w:rPr>
      </w:pPr>
    </w:p>
    <w:p w14:paraId="65E2088E" w14:textId="77777777" w:rsidR="00232F7A" w:rsidRDefault="00232F7A" w:rsidP="00232F7A">
      <w:pPr>
        <w:spacing w:line="200" w:lineRule="exact"/>
        <w:rPr>
          <w:sz w:val="20"/>
          <w:szCs w:val="20"/>
        </w:rPr>
      </w:pPr>
    </w:p>
    <w:p w14:paraId="2B6F0E26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5E7E841F" w14:textId="77777777" w:rsidR="00232F7A" w:rsidRPr="005A7227" w:rsidRDefault="00232F7A" w:rsidP="00232F7A">
      <w:pPr>
        <w:pStyle w:val="Tittel"/>
        <w:pBdr>
          <w:bottom w:val="single" w:sz="8" w:space="0" w:color="4F81BD" w:themeColor="accent1"/>
        </w:pBdr>
      </w:pPr>
    </w:p>
    <w:p w14:paraId="3C52CEB8" w14:textId="77777777" w:rsidR="00942E53" w:rsidRPr="00B3268C" w:rsidRDefault="00942E53" w:rsidP="00942E53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E348EC">
        <w:rPr>
          <w:rFonts w:cstheme="majorBidi"/>
          <w:color w:val="17365D" w:themeColor="text2" w:themeShade="BF"/>
          <w:szCs w:val="52"/>
          <w:lang w:eastAsia="en-US"/>
        </w:rPr>
        <w:t xml:space="preserve">Forespørsel 100835 – Demilitarisering av overskuddsmateriell fra Forsvaret </w:t>
      </w:r>
      <w:r w:rsidRPr="001548F3">
        <w:rPr>
          <w:rFonts w:cstheme="majorBidi"/>
          <w:color w:val="17365D" w:themeColor="text2" w:themeShade="BF"/>
          <w:szCs w:val="52"/>
          <w:lang w:eastAsia="en-US"/>
        </w:rPr>
        <w:t xml:space="preserve"> </w:t>
      </w:r>
    </w:p>
    <w:p w14:paraId="3B5E9E3A" w14:textId="09311DD9" w:rsidR="00B16AB8" w:rsidRPr="00B16AB8" w:rsidRDefault="00B16AB8" w:rsidP="00B16AB8">
      <w:pPr>
        <w:pStyle w:val="Tittel"/>
        <w:keepLines w:val="0"/>
        <w:pBdr>
          <w:bottom w:val="single" w:sz="8" w:space="0" w:color="4F81BD" w:themeColor="accent1"/>
        </w:pBdr>
        <w:rPr>
          <w:lang w:eastAsia="en-US"/>
        </w:rPr>
      </w:pPr>
      <w:r>
        <w:rPr>
          <w:rFonts w:cstheme="majorBidi"/>
          <w:color w:val="17365D" w:themeColor="text2" w:themeShade="BF"/>
          <w:szCs w:val="52"/>
          <w:lang w:eastAsia="en-US"/>
        </w:rPr>
        <w:br/>
      </w:r>
    </w:p>
    <w:p w14:paraId="325B2650" w14:textId="3AB63731" w:rsidR="007D3789" w:rsidRPr="00C42269" w:rsidRDefault="00232F7A" w:rsidP="00C42269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C42269">
        <w:rPr>
          <w:rFonts w:cstheme="majorBidi"/>
          <w:color w:val="17365D" w:themeColor="text2" w:themeShade="BF"/>
          <w:szCs w:val="52"/>
          <w:lang w:eastAsia="en-US"/>
        </w:rPr>
        <w:t xml:space="preserve">Vedlegg </w:t>
      </w:r>
      <w:r w:rsidR="007D3789" w:rsidRPr="00C42269">
        <w:rPr>
          <w:rFonts w:cstheme="majorBidi"/>
          <w:color w:val="17365D" w:themeColor="text2" w:themeShade="BF"/>
          <w:szCs w:val="52"/>
          <w:lang w:eastAsia="en-US"/>
        </w:rPr>
        <w:t>I</w:t>
      </w:r>
      <w:r w:rsidR="00844C25">
        <w:rPr>
          <w:rFonts w:cstheme="majorBidi"/>
          <w:color w:val="17365D" w:themeColor="text2" w:themeShade="BF"/>
          <w:szCs w:val="52"/>
          <w:lang w:eastAsia="en-US"/>
        </w:rPr>
        <w:br/>
      </w:r>
    </w:p>
    <w:p w14:paraId="04543206" w14:textId="349DD6CC" w:rsidR="00232F7A" w:rsidRPr="00C42269" w:rsidRDefault="009B2038" w:rsidP="00C42269">
      <w:pPr>
        <w:pStyle w:val="Tittel"/>
        <w:keepLines w:val="0"/>
        <w:pBdr>
          <w:bottom w:val="single" w:sz="8" w:space="0" w:color="4F81BD" w:themeColor="accent1"/>
        </w:pBdr>
        <w:rPr>
          <w:rFonts w:cstheme="majorBidi"/>
          <w:color w:val="17365D" w:themeColor="text2" w:themeShade="BF"/>
          <w:szCs w:val="52"/>
          <w:lang w:eastAsia="en-US"/>
        </w:rPr>
      </w:pPr>
      <w:r w:rsidRPr="00C42269">
        <w:rPr>
          <w:rFonts w:cstheme="majorBidi"/>
          <w:color w:val="17365D" w:themeColor="text2" w:themeShade="BF"/>
          <w:szCs w:val="52"/>
          <w:lang w:eastAsia="en-US"/>
        </w:rPr>
        <w:t xml:space="preserve">Endringer i de Generelle </w:t>
      </w:r>
      <w:proofErr w:type="spellStart"/>
      <w:r w:rsidRPr="00C42269">
        <w:rPr>
          <w:rFonts w:cstheme="majorBidi"/>
          <w:color w:val="17365D" w:themeColor="text2" w:themeShade="BF"/>
          <w:szCs w:val="52"/>
          <w:lang w:eastAsia="en-US"/>
        </w:rPr>
        <w:t>kontraktsbestemmelser</w:t>
      </w:r>
      <w:proofErr w:type="spellEnd"/>
    </w:p>
    <w:p w14:paraId="2D0FCDA0" w14:textId="77777777" w:rsidR="00232F7A" w:rsidRPr="004E048B" w:rsidRDefault="00232F7A" w:rsidP="00232F7A"/>
    <w:p w14:paraId="52503000" w14:textId="77777777" w:rsidR="00232F7A" w:rsidRDefault="00232F7A" w:rsidP="00232F7A"/>
    <w:p w14:paraId="7336DDB0" w14:textId="77777777" w:rsidR="00232F7A" w:rsidRDefault="00232F7A" w:rsidP="00232F7A"/>
    <w:p w14:paraId="1AE3AB9D" w14:textId="77777777" w:rsidR="00232F7A" w:rsidRDefault="00232F7A" w:rsidP="00232F7A"/>
    <w:p w14:paraId="2B3B777C" w14:textId="77777777" w:rsidR="00232F7A" w:rsidRDefault="00232F7A" w:rsidP="00232F7A"/>
    <w:p w14:paraId="23639489" w14:textId="77777777" w:rsidR="00232F7A" w:rsidRDefault="00232F7A" w:rsidP="00232F7A"/>
    <w:p w14:paraId="3E45FFFF" w14:textId="77777777" w:rsidR="00232F7A" w:rsidRDefault="00232F7A" w:rsidP="00232F7A"/>
    <w:p w14:paraId="1E7AA445" w14:textId="77777777" w:rsidR="00232F7A" w:rsidRDefault="00232F7A" w:rsidP="00232F7A"/>
    <w:p w14:paraId="61FC9B3E" w14:textId="77777777" w:rsidR="00232F7A" w:rsidRDefault="00232F7A" w:rsidP="00232F7A"/>
    <w:p w14:paraId="32DC91DC" w14:textId="77777777" w:rsidR="00232F7A" w:rsidRDefault="00232F7A" w:rsidP="00232F7A"/>
    <w:p w14:paraId="52D473D2" w14:textId="77777777" w:rsidR="00232F7A" w:rsidRDefault="00232F7A" w:rsidP="00232F7A"/>
    <w:p w14:paraId="3B6C2365" w14:textId="77777777" w:rsidR="00232F7A" w:rsidRDefault="00232F7A" w:rsidP="00232F7A"/>
    <w:p w14:paraId="3E96A6F1" w14:textId="77777777" w:rsidR="00232F7A" w:rsidRDefault="00232F7A" w:rsidP="00232F7A"/>
    <w:p w14:paraId="348F4FCE" w14:textId="77777777" w:rsidR="00232F7A" w:rsidRDefault="00232F7A" w:rsidP="00232F7A"/>
    <w:p w14:paraId="78F56D05" w14:textId="77777777" w:rsidR="00232F7A" w:rsidRDefault="00232F7A" w:rsidP="00232F7A"/>
    <w:p w14:paraId="7A645B30" w14:textId="77777777" w:rsidR="00232F7A" w:rsidRDefault="00232F7A" w:rsidP="00232F7A"/>
    <w:p w14:paraId="770B42BC" w14:textId="77777777" w:rsidR="00232F7A" w:rsidRDefault="00232F7A" w:rsidP="00232F7A"/>
    <w:p w14:paraId="060C21B5" w14:textId="77777777" w:rsidR="00232F7A" w:rsidRDefault="00232F7A" w:rsidP="00232F7A"/>
    <w:p w14:paraId="1A75D687" w14:textId="77777777" w:rsidR="00232F7A" w:rsidRDefault="00232F7A" w:rsidP="00232F7A"/>
    <w:p w14:paraId="35B3AE3E" w14:textId="77777777" w:rsidR="00232F7A" w:rsidRDefault="00232F7A" w:rsidP="00232F7A"/>
    <w:p w14:paraId="49305903" w14:textId="77777777" w:rsidR="00232F7A" w:rsidRDefault="00232F7A" w:rsidP="00232F7A"/>
    <w:p w14:paraId="5ED3B5C9" w14:textId="77777777" w:rsidR="00232F7A" w:rsidRDefault="00232F7A" w:rsidP="00232F7A"/>
    <w:p w14:paraId="7AF1B6DC" w14:textId="77777777" w:rsidR="00232F7A" w:rsidRDefault="00232F7A" w:rsidP="00232F7A"/>
    <w:p w14:paraId="19C8C1D4" w14:textId="77777777" w:rsidR="00232F7A" w:rsidRDefault="00232F7A" w:rsidP="00232F7A"/>
    <w:p w14:paraId="23D241CB" w14:textId="4BA364B5" w:rsidR="004744A0" w:rsidRDefault="00221BB3" w:rsidP="00CB7F94">
      <w:pPr>
        <w:pStyle w:val="Overskrift1"/>
      </w:pPr>
      <w:r>
        <w:t>Endringer</w:t>
      </w:r>
    </w:p>
    <w:p w14:paraId="6802B9EB" w14:textId="00BE6C5D" w:rsidR="00221BB3" w:rsidRDefault="003960D7" w:rsidP="00221BB3">
      <w:r>
        <w:t>Endringer i</w:t>
      </w:r>
      <w:r w:rsidR="00221BB3">
        <w:t xml:space="preserve"> de </w:t>
      </w:r>
      <w:r w:rsidR="009B2038">
        <w:t>G</w:t>
      </w:r>
      <w:r w:rsidR="00221BB3">
        <w:t xml:space="preserve">enerelle </w:t>
      </w:r>
      <w:proofErr w:type="spellStart"/>
      <w:r w:rsidR="009B2038">
        <w:t>kontraktsbestemmelser</w:t>
      </w:r>
      <w:proofErr w:type="spellEnd"/>
      <w:r w:rsidR="00221BB3">
        <w:t xml:space="preserve"> fremgår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066F3" w14:textId="77777777" w:rsidR="004439CC" w:rsidRDefault="004439CC" w:rsidP="00D62BCC">
      <w:r>
        <w:separator/>
      </w:r>
    </w:p>
    <w:p w14:paraId="78DBE165" w14:textId="77777777" w:rsidR="004439CC" w:rsidRDefault="004439CC" w:rsidP="00D62BCC"/>
  </w:endnote>
  <w:endnote w:type="continuationSeparator" w:id="0">
    <w:p w14:paraId="3C5FFA71" w14:textId="77777777" w:rsidR="004439CC" w:rsidRDefault="004439CC" w:rsidP="00D62BCC">
      <w:r>
        <w:continuationSeparator/>
      </w:r>
    </w:p>
    <w:p w14:paraId="7A016268" w14:textId="77777777" w:rsidR="004439CC" w:rsidRDefault="004439CC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14E1" w14:textId="77777777" w:rsidR="00AA2F7C" w:rsidRDefault="00AA2F7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D94B7" w14:textId="0DAF1B46" w:rsidR="004439CC" w:rsidRPr="00BB0DA8" w:rsidRDefault="004439CC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AA2F7C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av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AA2F7C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C8F6CC" w14:textId="77777777" w:rsidR="00AA2F7C" w:rsidRDefault="00AA2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127CF" w14:textId="77777777" w:rsidR="004439CC" w:rsidRDefault="004439CC" w:rsidP="00D62BCC">
      <w:r>
        <w:separator/>
      </w:r>
    </w:p>
    <w:p w14:paraId="48AFD148" w14:textId="77777777" w:rsidR="004439CC" w:rsidRDefault="004439CC" w:rsidP="00D62BCC"/>
  </w:footnote>
  <w:footnote w:type="continuationSeparator" w:id="0">
    <w:p w14:paraId="5F0BCB07" w14:textId="77777777" w:rsidR="004439CC" w:rsidRDefault="004439CC" w:rsidP="00D62BCC">
      <w:r>
        <w:continuationSeparator/>
      </w:r>
    </w:p>
    <w:p w14:paraId="42DDF722" w14:textId="77777777" w:rsidR="004439CC" w:rsidRDefault="004439CC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048F3" w14:textId="77777777" w:rsidR="004439CC" w:rsidRDefault="004439C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439CC" w:rsidRDefault="004439C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439CC" w:rsidRDefault="004439CC">
    <w:pPr>
      <w:pStyle w:val="Topptekst"/>
      <w:rPr>
        <w:lang w:val="en-GB"/>
      </w:rPr>
    </w:pPr>
  </w:p>
  <w:p w14:paraId="003952C3" w14:textId="77777777" w:rsidR="004439CC" w:rsidRPr="00AD68AB" w:rsidRDefault="004439CC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4399A" w:rsidRPr="00FE4DAD" w14:paraId="32B09296" w14:textId="77777777" w:rsidTr="001303AB">
      <w:trPr>
        <w:trHeight w:val="240"/>
      </w:trPr>
      <w:tc>
        <w:tcPr>
          <w:tcW w:w="972" w:type="dxa"/>
          <w:vMerge w:val="restart"/>
        </w:tcPr>
        <w:p w14:paraId="1E4A4A5F" w14:textId="1CC76C1D" w:rsidR="0024399A" w:rsidRPr="00FE4DAD" w:rsidRDefault="0024399A" w:rsidP="00D62BCC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298B4B3C" wp14:editId="5FD20733">
                <wp:extent cx="431956" cy="712466"/>
                <wp:effectExtent l="0" t="0" r="635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438421" cy="7231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313D97B" w14:textId="77777777" w:rsidR="0024399A" w:rsidRPr="00FE4DAD" w:rsidRDefault="0024399A" w:rsidP="00D62BCC">
          <w:pPr>
            <w:rPr>
              <w:lang w:val="en-US"/>
            </w:rPr>
          </w:pPr>
        </w:p>
      </w:tc>
      <w:tc>
        <w:tcPr>
          <w:tcW w:w="8309" w:type="dxa"/>
        </w:tcPr>
        <w:p w14:paraId="4B8B1BA6" w14:textId="77777777" w:rsidR="0024399A" w:rsidRPr="00FE4DAD" w:rsidRDefault="0024399A" w:rsidP="00D62BCC">
          <w:pPr>
            <w:pStyle w:val="Avdelingstittel"/>
            <w:rPr>
              <w:lang w:val="en-US"/>
            </w:rPr>
          </w:pPr>
        </w:p>
      </w:tc>
    </w:tr>
    <w:tr w:rsidR="0024399A" w:rsidRPr="00CF7153" w14:paraId="7BEC2965" w14:textId="77777777" w:rsidTr="00232F7A">
      <w:trPr>
        <w:trHeight w:val="282"/>
      </w:trPr>
      <w:tc>
        <w:tcPr>
          <w:tcW w:w="972" w:type="dxa"/>
          <w:vMerge/>
        </w:tcPr>
        <w:p w14:paraId="3AF451D2" w14:textId="77777777" w:rsidR="0024399A" w:rsidRPr="00FE4DAD" w:rsidRDefault="0024399A" w:rsidP="00D62BCC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49F3AA26" w14:textId="77777777" w:rsidR="0024399A" w:rsidRPr="00FE4DAD" w:rsidRDefault="0024399A" w:rsidP="00D62BCC">
          <w:pPr>
            <w:rPr>
              <w:lang w:val="en-US"/>
            </w:rPr>
          </w:pPr>
        </w:p>
      </w:tc>
      <w:tc>
        <w:tcPr>
          <w:tcW w:w="8309" w:type="dxa"/>
        </w:tcPr>
        <w:p w14:paraId="23D34AE0" w14:textId="02727462" w:rsidR="0024399A" w:rsidRPr="008E6F1B" w:rsidRDefault="0024399A" w:rsidP="00D62BCC">
          <w:pPr>
            <w:rPr>
              <w:rStyle w:val="Boktittel"/>
            </w:rPr>
          </w:pPr>
          <w:r>
            <w:rPr>
              <w:rStyle w:val="Boktittel"/>
            </w:rPr>
            <w:t>FORSVARSMATERIELL</w:t>
          </w:r>
        </w:p>
      </w:tc>
    </w:tr>
    <w:tr w:rsidR="0024399A" w:rsidRPr="00AB2BE9" w14:paraId="695E5738" w14:textId="77777777" w:rsidTr="00232F7A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2DFD0679" w14:textId="77777777" w:rsidR="0024399A" w:rsidRPr="00FE4DAD" w:rsidRDefault="0024399A" w:rsidP="00D62BCC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EEE1052" w14:textId="77777777" w:rsidR="0024399A" w:rsidRPr="00FE4DAD" w:rsidRDefault="0024399A" w:rsidP="00D62BCC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78B84082" w14:textId="77777777" w:rsidR="00AA2F7C" w:rsidRDefault="0024399A" w:rsidP="00AA2F7C">
          <w:pPr>
            <w:pStyle w:val="Avdelingstittel"/>
          </w:pPr>
          <w:r>
            <w:br/>
          </w:r>
          <w:r w:rsidR="00AA2F7C" w:rsidRPr="00520E76">
            <w:t xml:space="preserve">Forespørsel 100835 – Demilitarisering av overskuddsmateriell fra Forsvaret  </w:t>
          </w:r>
        </w:p>
        <w:p w14:paraId="7BE77B03" w14:textId="5CCC13EE" w:rsidR="0024399A" w:rsidRDefault="0024399A" w:rsidP="00BA2B42">
          <w:pPr>
            <w:pStyle w:val="Avdelingstittel"/>
          </w:pPr>
          <w:bookmarkStart w:id="0" w:name="_GoBack"/>
          <w:bookmarkEnd w:id="0"/>
          <w:r>
            <w:t>Vedlegg I Endringer i kontraktbetingelser</w:t>
          </w:r>
        </w:p>
        <w:p w14:paraId="6DF4F4C0" w14:textId="77777777" w:rsidR="0024399A" w:rsidRPr="00AB2BE9" w:rsidRDefault="0024399A" w:rsidP="00D62BCC">
          <w:pPr>
            <w:pStyle w:val="Avdelingstittel"/>
          </w:pPr>
        </w:p>
      </w:tc>
    </w:tr>
  </w:tbl>
  <w:p w14:paraId="52712B68" w14:textId="41564241" w:rsidR="004439CC" w:rsidRPr="00FD2DD0" w:rsidRDefault="004439CC" w:rsidP="00F848D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F925F1" w:rsidRPr="00FE4DAD" w14:paraId="78AFD77C" w14:textId="77777777" w:rsidTr="008D1D03">
      <w:trPr>
        <w:trHeight w:val="240"/>
      </w:trPr>
      <w:tc>
        <w:tcPr>
          <w:tcW w:w="972" w:type="dxa"/>
          <w:vMerge w:val="restart"/>
        </w:tcPr>
        <w:p w14:paraId="71ED1001" w14:textId="43137F30" w:rsidR="00F925F1" w:rsidRPr="00FE4DAD" w:rsidRDefault="00F925F1" w:rsidP="008D1D03">
          <w:pPr>
            <w:rPr>
              <w:lang w:val="en-US"/>
            </w:rPr>
          </w:pPr>
          <w:r w:rsidRPr="00224CC1">
            <w:rPr>
              <w:rFonts w:ascii="Myriad Pro" w:hAnsi="Myriad Pro"/>
              <w:noProof/>
            </w:rPr>
            <w:drawing>
              <wp:inline distT="0" distB="0" distL="0" distR="0" wp14:anchorId="5E03377E" wp14:editId="3C74BB8F">
                <wp:extent cx="431956" cy="712466"/>
                <wp:effectExtent l="0" t="0" r="6350" b="0"/>
                <wp:docPr id="102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8673" t="21175" r="37404" b="39412"/>
                        <a:stretch/>
                      </pic:blipFill>
                      <pic:spPr bwMode="auto">
                        <a:xfrm>
                          <a:off x="0" y="0"/>
                          <a:ext cx="438421" cy="7231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F925F1" w:rsidRPr="00FE4DAD" w:rsidRDefault="00F925F1" w:rsidP="008D1D03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F925F1" w:rsidRPr="00FE4DAD" w:rsidRDefault="00F925F1" w:rsidP="008D1D03">
          <w:pPr>
            <w:pStyle w:val="Avdelingstittel"/>
            <w:rPr>
              <w:lang w:val="en-US"/>
            </w:rPr>
          </w:pPr>
        </w:p>
      </w:tc>
    </w:tr>
    <w:tr w:rsidR="00F925F1" w:rsidRPr="008E6F1B" w14:paraId="40B4E952" w14:textId="77777777" w:rsidTr="008D1D03">
      <w:trPr>
        <w:trHeight w:val="282"/>
      </w:trPr>
      <w:tc>
        <w:tcPr>
          <w:tcW w:w="972" w:type="dxa"/>
          <w:vMerge/>
        </w:tcPr>
        <w:p w14:paraId="0CEA9F78" w14:textId="77777777" w:rsidR="00F925F1" w:rsidRPr="00FE4DAD" w:rsidRDefault="00F925F1" w:rsidP="008D1D03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F925F1" w:rsidRPr="00FE4DAD" w:rsidRDefault="00F925F1" w:rsidP="008D1D03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369423EE" w:rsidR="00F925F1" w:rsidRPr="008E6F1B" w:rsidRDefault="00F925F1" w:rsidP="008D1D03">
          <w:pPr>
            <w:rPr>
              <w:rStyle w:val="Boktittel"/>
            </w:rPr>
          </w:pPr>
          <w:r>
            <w:rPr>
              <w:rStyle w:val="Boktittel"/>
            </w:rPr>
            <w:t>FORSVARSMATERIELL</w:t>
          </w:r>
        </w:p>
      </w:tc>
    </w:tr>
    <w:tr w:rsidR="00F925F1" w:rsidRPr="00AB2BE9" w14:paraId="0C143649" w14:textId="77777777" w:rsidTr="008D1D03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F925F1" w:rsidRPr="00FE4DAD" w:rsidRDefault="00F925F1" w:rsidP="008D1D03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F925F1" w:rsidRPr="00FE4DAD" w:rsidRDefault="00F925F1" w:rsidP="008D1D03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6393BD7F" w14:textId="51F6EF85" w:rsidR="00844C25" w:rsidRDefault="005D0A28" w:rsidP="006A7135">
          <w:pPr>
            <w:pStyle w:val="Avdelingstittel"/>
          </w:pPr>
          <w:r>
            <w:br/>
          </w:r>
          <w:r w:rsidR="00942E53" w:rsidRPr="00942E53">
            <w:t xml:space="preserve">Forespørsel 100835 – Demilitarisering av overskuddsmateriell fra Forsvaret  </w:t>
          </w:r>
        </w:p>
        <w:p w14:paraId="6C33220C" w14:textId="7930E37A" w:rsidR="00F925F1" w:rsidRDefault="00844C25" w:rsidP="006A7135">
          <w:pPr>
            <w:pStyle w:val="Avdelingstittel"/>
          </w:pPr>
          <w:r>
            <w:t>Vedlegg I</w:t>
          </w:r>
          <w:r w:rsidR="00F925F1">
            <w:t xml:space="preserve"> Endringer i kontraktbetingelser</w:t>
          </w:r>
        </w:p>
        <w:p w14:paraId="79E2C7B4" w14:textId="77777777" w:rsidR="00F925F1" w:rsidRPr="00AB2BE9" w:rsidRDefault="00F925F1" w:rsidP="008D1D03">
          <w:pPr>
            <w:pStyle w:val="Avdelingstittel"/>
          </w:pPr>
        </w:p>
      </w:tc>
    </w:tr>
  </w:tbl>
  <w:p w14:paraId="7DD81AC7" w14:textId="77777777" w:rsidR="00BB0DA8" w:rsidRDefault="00BB0DA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99A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115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0F1E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0A28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1FCF"/>
    <w:rsid w:val="008436B5"/>
    <w:rsid w:val="00844C2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041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2E53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2F7C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6AB8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269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25F1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6EAD20F0"/>
  <w15:docId w15:val="{E82937A1-08B6-4574-A574-F58070C5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-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09c7b3bbc7f76d9edcfb9e25c180b87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d520c73eec3d7a9684d6c5af60d2886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Dato_x0020_siste_x0020_versjon xmlns="71a8a547-54f0-447a-bd41-f8862ce07847">2019-03-17T23:00:00+00:00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/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FLO-DAA-MAL-143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31950-6266-4702-98DA-E1284C891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schemas.microsoft.com/sharepoint/v3"/>
    <ds:schemaRef ds:uri="http://schemas.microsoft.com/sharepoint/v4"/>
    <ds:schemaRef ds:uri="http://purl.org/dc/terms/"/>
    <ds:schemaRef ds:uri="f4795027-239c-422c-a244-6b4eb70f7cc9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71a8a547-54f0-447a-bd41-f8862ce0784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B85961-1AB0-4121-9825-5A8A38F3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9B72226C</Template>
  <TotalTime>6</TotalTime>
  <Pages>2</Pages>
  <Words>46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I - Endringer i de generelle kontraktsbestemmelsene</vt:lpstr>
      <vt:lpstr>INVITATION TO TENDER</vt:lpstr>
    </vt:vector>
  </TitlesOfParts>
  <Manager>aserranokrist@mil.no</Manager>
  <Company>Forsvaret</Company>
  <LinksUpToDate>false</LinksUpToDate>
  <CharactersWithSpaces>290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I - Endringer i de generelle kontraktsbestemmelsene</dc:title>
  <dc:creator>nrukin@mil.no</dc:creator>
  <cp:lastModifiedBy>Brunborg, Per Morten</cp:lastModifiedBy>
  <cp:revision>13</cp:revision>
  <cp:lastPrinted>2020-02-24T13:33:00Z</cp:lastPrinted>
  <dcterms:created xsi:type="dcterms:W3CDTF">2019-06-04T10:24:00Z</dcterms:created>
  <dcterms:modified xsi:type="dcterms:W3CDTF">2020-02-26T12:08:00Z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/>
  </property>
  <property fmtid="{D5CDD505-2E9C-101B-9397-08002B2CF9AE}" pid="24" name="_ReviewingToolsShownOnce">
    <vt:lpwstr/>
  </property>
</Properties>
</file>